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C0" w:rsidRPr="00F975C0" w:rsidRDefault="00F975C0" w:rsidP="00F975C0">
      <w:pPr>
        <w:jc w:val="center"/>
        <w:rPr>
          <w:sz w:val="28"/>
          <w:szCs w:val="28"/>
        </w:rPr>
      </w:pPr>
      <w:r>
        <w:rPr>
          <w:b/>
          <w:sz w:val="28"/>
          <w:szCs w:val="28"/>
        </w:rPr>
        <w:t xml:space="preserve">Carlos Alvarez </w:t>
      </w:r>
      <w:r w:rsidRPr="00F975C0">
        <w:rPr>
          <w:b/>
          <w:sz w:val="28"/>
          <w:szCs w:val="28"/>
        </w:rPr>
        <w:t>College of Business Faculty Forum</w:t>
      </w:r>
    </w:p>
    <w:p w:rsidR="00F975C0" w:rsidRDefault="00F975C0" w:rsidP="00F975C0">
      <w:pPr>
        <w:jc w:val="center"/>
        <w:rPr>
          <w:b/>
          <w:sz w:val="28"/>
          <w:szCs w:val="28"/>
        </w:rPr>
      </w:pPr>
      <w:r w:rsidRPr="00F975C0">
        <w:rPr>
          <w:b/>
          <w:sz w:val="28"/>
          <w:szCs w:val="28"/>
        </w:rPr>
        <w:t>Friday, May 14, 2021, Zoom Meeting, 1:0</w:t>
      </w:r>
      <w:r>
        <w:rPr>
          <w:b/>
          <w:sz w:val="28"/>
          <w:szCs w:val="28"/>
        </w:rPr>
        <w:t>0</w:t>
      </w:r>
      <w:r w:rsidRPr="00F975C0">
        <w:rPr>
          <w:b/>
          <w:sz w:val="28"/>
          <w:szCs w:val="28"/>
        </w:rPr>
        <w:t xml:space="preserve"> p.m.</w:t>
      </w:r>
    </w:p>
    <w:p w:rsidR="00F975C0" w:rsidRDefault="00F975C0" w:rsidP="00F975C0">
      <w:pPr>
        <w:rPr>
          <w:b/>
          <w:sz w:val="28"/>
          <w:szCs w:val="28"/>
        </w:rPr>
      </w:pPr>
    </w:p>
    <w:p w:rsidR="00F975C0" w:rsidRPr="00973C49" w:rsidRDefault="00F975C0" w:rsidP="00F975C0">
      <w:pPr>
        <w:rPr>
          <w:sz w:val="24"/>
          <w:szCs w:val="24"/>
        </w:rPr>
      </w:pPr>
      <w:proofErr w:type="gramStart"/>
      <w:r>
        <w:rPr>
          <w:b/>
          <w:sz w:val="24"/>
          <w:szCs w:val="24"/>
        </w:rPr>
        <w:t xml:space="preserve">Attending:     </w:t>
      </w:r>
      <w:r w:rsidR="00973C49" w:rsidRPr="00973C49">
        <w:rPr>
          <w:sz w:val="24"/>
          <w:szCs w:val="24"/>
        </w:rPr>
        <w:t>Thomas Thomson, Onur Bayar, Vic Heller, Stacy Conrad, Rob Kaufman, Linda Vaello, Dan Hollas, Philip Menard</w:t>
      </w:r>
      <w:r w:rsidR="00973C49">
        <w:rPr>
          <w:sz w:val="24"/>
          <w:szCs w:val="24"/>
        </w:rPr>
        <w:t>,</w:t>
      </w:r>
      <w:r w:rsidR="00973C49" w:rsidRPr="00973C49">
        <w:rPr>
          <w:sz w:val="24"/>
          <w:szCs w:val="24"/>
        </w:rPr>
        <w:t xml:space="preserve"> Jerry Keating, Glenn Dietrich, Natasha Burns, Raymond Choo, </w:t>
      </w:r>
      <w:proofErr w:type="spellStart"/>
      <w:r w:rsidR="00973C49" w:rsidRPr="00973C49">
        <w:rPr>
          <w:sz w:val="24"/>
          <w:szCs w:val="24"/>
        </w:rPr>
        <w:t>Yeonjoo</w:t>
      </w:r>
      <w:proofErr w:type="spellEnd"/>
      <w:r w:rsidR="00973C49" w:rsidRPr="00973C49">
        <w:rPr>
          <w:sz w:val="24"/>
          <w:szCs w:val="24"/>
        </w:rPr>
        <w:t xml:space="preserve"> Park, Pamela Smith, David Teneyuca, Keying Ye, Patrick Lee, Deepa Chandrasekaran, Albert Huang, Wenbo Wu, John Wald, Juan Mao, Sharad Asthana, Ashwin Malshe, Thomas Cannon, Rajan Kadapakkkam, Anuradh</w:t>
      </w:r>
      <w:r w:rsidR="00973C49">
        <w:rPr>
          <w:sz w:val="24"/>
          <w:szCs w:val="24"/>
        </w:rPr>
        <w:t>a</w:t>
      </w:r>
      <w:r w:rsidR="00973C49" w:rsidRPr="00973C49">
        <w:rPr>
          <w:sz w:val="24"/>
          <w:szCs w:val="24"/>
        </w:rPr>
        <w:t xml:space="preserve"> Roy, Ray Teske, Catalina Zarate, Hayri Arslan</w:t>
      </w:r>
      <w:r w:rsidR="00973C49">
        <w:rPr>
          <w:sz w:val="24"/>
          <w:szCs w:val="24"/>
        </w:rPr>
        <w:t>, Arkajyoti Roy, Anthony Rios, Karan Bhanot, Shelly Ye, Linda Shepherd, Zijun Wang, Jihye Jung, Vipin Agrawal, Kevin Grant, Victor Marquez, Kathryn Keeton, Yinlong Zhang, Amir Karimi, Shannon Marlow,  Karen Williams, Tony Ciochetti, David Beheshti, John Toohey, David Han, Marco Villarreal, Minghe Sun, Dian Wang, Nicole Beebe, Harrison Liu, Huy Le, Min Wang, Binay Adhikari</w:t>
      </w:r>
      <w:r w:rsidR="000202BF">
        <w:rPr>
          <w:sz w:val="24"/>
          <w:szCs w:val="24"/>
        </w:rPr>
        <w:t>,</w:t>
      </w:r>
      <w:r w:rsidR="00973C49">
        <w:rPr>
          <w:sz w:val="24"/>
          <w:szCs w:val="24"/>
        </w:rPr>
        <w:t xml:space="preserve"> Samson Alva, Isil Koyuncu, Ram Tripathi, </w:t>
      </w:r>
      <w:r w:rsidR="000202BF">
        <w:rPr>
          <w:sz w:val="24"/>
          <w:szCs w:val="24"/>
        </w:rPr>
        <w:t>K</w:t>
      </w:r>
      <w:r w:rsidR="00973C49">
        <w:rPr>
          <w:sz w:val="24"/>
          <w:szCs w:val="24"/>
        </w:rPr>
        <w:t xml:space="preserve">efeng Xu, Poonam Khanna, Gaye </w:t>
      </w:r>
      <w:r w:rsidR="000202BF">
        <w:rPr>
          <w:sz w:val="24"/>
          <w:szCs w:val="24"/>
        </w:rPr>
        <w:t>P</w:t>
      </w:r>
      <w:r w:rsidR="00973C49">
        <w:rPr>
          <w:sz w:val="24"/>
          <w:szCs w:val="24"/>
        </w:rPr>
        <w:t xml:space="preserve">reston, Mark Leung, Dan Sass, K.K. Raman, Angie Collazo, Ivalina Kalcheva, Jonathan Clark, Werner Teichroeb, Tom Cannon, </w:t>
      </w:r>
      <w:r w:rsidR="000202BF">
        <w:rPr>
          <w:sz w:val="24"/>
          <w:szCs w:val="24"/>
        </w:rPr>
        <w:t>Arkangel</w:t>
      </w:r>
      <w:r w:rsidR="00973C49">
        <w:rPr>
          <w:sz w:val="24"/>
          <w:szCs w:val="24"/>
        </w:rPr>
        <w:t xml:space="preserve"> Cordero, Alexa Ghossoub, Stewart Miller, Aimee Laun, Paul Rad, Min Wang, Bruce Rudy, Edgar Ghossoub, Andrea Marquez, Jennifer Yin, Kai Xu, Rita Mitra</w:t>
      </w:r>
      <w:proofErr w:type="gramEnd"/>
    </w:p>
    <w:p w:rsidR="00F975C0" w:rsidRPr="00F975C0" w:rsidRDefault="00F975C0" w:rsidP="00F975C0">
      <w:pPr>
        <w:rPr>
          <w:sz w:val="24"/>
          <w:szCs w:val="24"/>
        </w:rPr>
      </w:pPr>
    </w:p>
    <w:p w:rsidR="00F975C0" w:rsidRDefault="00F975C0" w:rsidP="009D4AD8">
      <w:pPr>
        <w:pStyle w:val="ListParagraph"/>
        <w:numPr>
          <w:ilvl w:val="0"/>
          <w:numId w:val="3"/>
        </w:numPr>
        <w:rPr>
          <w:sz w:val="24"/>
          <w:szCs w:val="24"/>
        </w:rPr>
      </w:pPr>
      <w:r w:rsidRPr="00F975C0">
        <w:rPr>
          <w:sz w:val="24"/>
          <w:szCs w:val="24"/>
        </w:rPr>
        <w:t xml:space="preserve">Dr. Thomas Thomson called the Faculty Forum to order. </w:t>
      </w:r>
    </w:p>
    <w:p w:rsidR="00F975C0" w:rsidRPr="00F975C0" w:rsidRDefault="00F975C0" w:rsidP="009D4AD8">
      <w:pPr>
        <w:pStyle w:val="ListParagraph"/>
        <w:numPr>
          <w:ilvl w:val="0"/>
          <w:numId w:val="3"/>
        </w:numPr>
        <w:rPr>
          <w:sz w:val="24"/>
          <w:szCs w:val="24"/>
        </w:rPr>
      </w:pPr>
      <w:r w:rsidRPr="00F975C0">
        <w:rPr>
          <w:sz w:val="24"/>
          <w:szCs w:val="24"/>
        </w:rPr>
        <w:t>Approval of minutes  - Dr. Thomas Thomson</w:t>
      </w:r>
    </w:p>
    <w:p w:rsidR="00F975C0" w:rsidRDefault="00F975C0" w:rsidP="00F975C0">
      <w:pPr>
        <w:pStyle w:val="ListParagraph"/>
        <w:numPr>
          <w:ilvl w:val="0"/>
          <w:numId w:val="3"/>
        </w:numPr>
        <w:rPr>
          <w:sz w:val="24"/>
          <w:szCs w:val="24"/>
        </w:rPr>
      </w:pPr>
      <w:r>
        <w:rPr>
          <w:sz w:val="24"/>
          <w:szCs w:val="24"/>
        </w:rPr>
        <w:t>Announcements by Chair</w:t>
      </w:r>
      <w:r w:rsidR="008B7FFD">
        <w:rPr>
          <w:sz w:val="24"/>
          <w:szCs w:val="24"/>
        </w:rPr>
        <w:t xml:space="preserve"> – Dr. Thomas Thomson</w:t>
      </w:r>
    </w:p>
    <w:p w:rsidR="00F975C0" w:rsidRDefault="00F975C0" w:rsidP="00F975C0">
      <w:pPr>
        <w:pStyle w:val="ListParagraph"/>
        <w:numPr>
          <w:ilvl w:val="1"/>
          <w:numId w:val="3"/>
        </w:numPr>
        <w:rPr>
          <w:sz w:val="24"/>
          <w:szCs w:val="24"/>
        </w:rPr>
      </w:pPr>
      <w:r>
        <w:rPr>
          <w:sz w:val="24"/>
          <w:szCs w:val="24"/>
        </w:rPr>
        <w:t>Dr. Thomson noted that because this is a special meeting of the Faculty Forum, we are not required to follow the Agenda format specified in the ACOB Faculty Forum bylaws.</w:t>
      </w:r>
    </w:p>
    <w:p w:rsidR="00151811" w:rsidRDefault="00F975C0" w:rsidP="00151811">
      <w:pPr>
        <w:pStyle w:val="ListParagraph"/>
        <w:numPr>
          <w:ilvl w:val="1"/>
          <w:numId w:val="3"/>
        </w:numPr>
        <w:rPr>
          <w:sz w:val="24"/>
          <w:szCs w:val="24"/>
        </w:rPr>
      </w:pPr>
      <w:r>
        <w:rPr>
          <w:sz w:val="24"/>
          <w:szCs w:val="24"/>
        </w:rPr>
        <w:t xml:space="preserve">An e-mail for an electronic vote on the </w:t>
      </w:r>
      <w:r w:rsidR="00151811">
        <w:rPr>
          <w:sz w:val="24"/>
          <w:szCs w:val="24"/>
        </w:rPr>
        <w:t>proposed</w:t>
      </w:r>
      <w:r>
        <w:rPr>
          <w:sz w:val="24"/>
          <w:szCs w:val="24"/>
        </w:rPr>
        <w:t xml:space="preserve"> byla</w:t>
      </w:r>
      <w:r w:rsidR="00151811">
        <w:rPr>
          <w:sz w:val="24"/>
          <w:szCs w:val="24"/>
        </w:rPr>
        <w:t>ws</w:t>
      </w:r>
      <w:r>
        <w:rPr>
          <w:sz w:val="24"/>
          <w:szCs w:val="24"/>
        </w:rPr>
        <w:t xml:space="preserve"> revision</w:t>
      </w:r>
      <w:r w:rsidR="00151811">
        <w:rPr>
          <w:sz w:val="24"/>
          <w:szCs w:val="24"/>
        </w:rPr>
        <w:t>s</w:t>
      </w:r>
      <w:r>
        <w:rPr>
          <w:sz w:val="24"/>
          <w:szCs w:val="24"/>
        </w:rPr>
        <w:t xml:space="preserve"> </w:t>
      </w:r>
      <w:proofErr w:type="gramStart"/>
      <w:r>
        <w:rPr>
          <w:sz w:val="24"/>
          <w:szCs w:val="24"/>
        </w:rPr>
        <w:t>will be sent out</w:t>
      </w:r>
      <w:proofErr w:type="gramEnd"/>
      <w:r>
        <w:rPr>
          <w:sz w:val="24"/>
          <w:szCs w:val="24"/>
        </w:rPr>
        <w:t xml:space="preserve"> in 2 weeks. Bylaws re</w:t>
      </w:r>
      <w:r w:rsidR="00151811">
        <w:rPr>
          <w:sz w:val="24"/>
          <w:szCs w:val="24"/>
        </w:rPr>
        <w:t>visions require that 2/3 of the voting membership vote, so please make sure to vote when you receive the e-mail.</w:t>
      </w:r>
    </w:p>
    <w:p w:rsidR="00151811" w:rsidRPr="00151811" w:rsidRDefault="00151811" w:rsidP="00151811">
      <w:pPr>
        <w:pStyle w:val="ListParagraph"/>
        <w:numPr>
          <w:ilvl w:val="1"/>
          <w:numId w:val="3"/>
        </w:numPr>
        <w:rPr>
          <w:sz w:val="24"/>
          <w:szCs w:val="24"/>
        </w:rPr>
      </w:pPr>
      <w:r w:rsidRPr="00151811">
        <w:rPr>
          <w:sz w:val="24"/>
          <w:szCs w:val="24"/>
        </w:rPr>
        <w:t xml:space="preserve">A Town Hall </w:t>
      </w:r>
      <w:proofErr w:type="gramStart"/>
      <w:r w:rsidRPr="00151811">
        <w:rPr>
          <w:sz w:val="24"/>
          <w:szCs w:val="24"/>
        </w:rPr>
        <w:t>will be held</w:t>
      </w:r>
      <w:proofErr w:type="gramEnd"/>
      <w:r w:rsidRPr="00151811">
        <w:rPr>
          <w:sz w:val="24"/>
          <w:szCs w:val="24"/>
        </w:rPr>
        <w:t xml:space="preserve"> on Friday, May 21 at 9:30 a.m. to discuss the Alvarez endowment</w:t>
      </w:r>
      <w:r w:rsidR="008B7FFD">
        <w:rPr>
          <w:sz w:val="24"/>
          <w:szCs w:val="24"/>
        </w:rPr>
        <w:t xml:space="preserve"> and potential uses of the funding,</w:t>
      </w:r>
      <w:r w:rsidRPr="00151811">
        <w:rPr>
          <w:sz w:val="24"/>
          <w:szCs w:val="24"/>
        </w:rPr>
        <w:t xml:space="preserve"> </w:t>
      </w:r>
      <w:r w:rsidR="00345AC4">
        <w:rPr>
          <w:sz w:val="24"/>
          <w:szCs w:val="24"/>
        </w:rPr>
        <w:t>the college’s naming, our current financial position, as well as work modalities for fall.</w:t>
      </w:r>
    </w:p>
    <w:p w:rsidR="00345AC4" w:rsidRDefault="00EC6ACC" w:rsidP="00F975C0">
      <w:pPr>
        <w:pStyle w:val="ListParagraph"/>
        <w:numPr>
          <w:ilvl w:val="0"/>
          <w:numId w:val="3"/>
        </w:numPr>
        <w:rPr>
          <w:sz w:val="24"/>
          <w:szCs w:val="24"/>
        </w:rPr>
      </w:pPr>
      <w:r>
        <w:rPr>
          <w:sz w:val="24"/>
          <w:szCs w:val="24"/>
        </w:rPr>
        <w:t xml:space="preserve"> </w:t>
      </w:r>
      <w:r w:rsidR="00345AC4">
        <w:rPr>
          <w:sz w:val="24"/>
          <w:szCs w:val="24"/>
        </w:rPr>
        <w:t xml:space="preserve">Additional Editorial Update to bylaws - </w:t>
      </w:r>
      <w:r w:rsidR="00F975C0">
        <w:rPr>
          <w:sz w:val="24"/>
          <w:szCs w:val="24"/>
        </w:rPr>
        <w:t>Dr. T</w:t>
      </w:r>
      <w:r w:rsidR="00345AC4">
        <w:rPr>
          <w:sz w:val="24"/>
          <w:szCs w:val="24"/>
        </w:rPr>
        <w:t xml:space="preserve">homas Cannon </w:t>
      </w:r>
    </w:p>
    <w:p w:rsidR="00F975C0" w:rsidRDefault="00EC6ACC" w:rsidP="00345AC4">
      <w:pPr>
        <w:pStyle w:val="ListParagraph"/>
        <w:numPr>
          <w:ilvl w:val="1"/>
          <w:numId w:val="3"/>
        </w:numPr>
        <w:rPr>
          <w:sz w:val="24"/>
          <w:szCs w:val="24"/>
        </w:rPr>
      </w:pPr>
      <w:r>
        <w:rPr>
          <w:sz w:val="24"/>
          <w:szCs w:val="24"/>
        </w:rPr>
        <w:t>One area of change will address the name change to the Carlos Alvarez College of Business.</w:t>
      </w:r>
    </w:p>
    <w:p w:rsidR="00F975C0" w:rsidRPr="00F975C0" w:rsidRDefault="00EC6ACC" w:rsidP="00F975C0">
      <w:pPr>
        <w:pStyle w:val="ListParagraph"/>
        <w:numPr>
          <w:ilvl w:val="1"/>
          <w:numId w:val="3"/>
        </w:numPr>
        <w:rPr>
          <w:sz w:val="24"/>
          <w:szCs w:val="24"/>
        </w:rPr>
      </w:pPr>
      <w:r>
        <w:rPr>
          <w:sz w:val="24"/>
          <w:szCs w:val="24"/>
        </w:rPr>
        <w:t>The second area of change will reflect the new Fixed Term Faculty (FTT) title changes.</w:t>
      </w:r>
    </w:p>
    <w:p w:rsidR="00EC6ACC" w:rsidRPr="000202BF" w:rsidRDefault="00EC6ACC" w:rsidP="00151811">
      <w:pPr>
        <w:pStyle w:val="ListParagraph"/>
        <w:numPr>
          <w:ilvl w:val="0"/>
          <w:numId w:val="3"/>
        </w:numPr>
        <w:rPr>
          <w:rFonts w:cstheme="minorHAnsi"/>
          <w:sz w:val="24"/>
          <w:szCs w:val="24"/>
        </w:rPr>
      </w:pPr>
      <w:r w:rsidRPr="000202BF">
        <w:rPr>
          <w:rFonts w:cstheme="minorHAnsi"/>
          <w:sz w:val="24"/>
          <w:szCs w:val="24"/>
        </w:rPr>
        <w:t xml:space="preserve">Faculty Workload Policy – Dr. Dan Hollas, Dr. Elaine Sanders </w:t>
      </w:r>
    </w:p>
    <w:p w:rsidR="008B7FFD" w:rsidRPr="000202BF" w:rsidRDefault="00EC6ACC" w:rsidP="00EC6ACC">
      <w:pPr>
        <w:pStyle w:val="ListParagraph"/>
        <w:numPr>
          <w:ilvl w:val="1"/>
          <w:numId w:val="3"/>
        </w:numPr>
        <w:rPr>
          <w:rFonts w:cstheme="minorHAnsi"/>
          <w:sz w:val="24"/>
          <w:szCs w:val="24"/>
        </w:rPr>
      </w:pPr>
      <w:r w:rsidRPr="000202BF">
        <w:rPr>
          <w:rFonts w:cstheme="minorHAnsi"/>
          <w:sz w:val="24"/>
          <w:szCs w:val="24"/>
        </w:rPr>
        <w:t xml:space="preserve">Dr. Hollas led the discussion and answered questions about the proposed changes to the faculty workload policy. The main areas of discussion included questions about overload banking, how to acknowledge/give credit for chairing </w:t>
      </w:r>
      <w:r w:rsidRPr="000202BF">
        <w:rPr>
          <w:rFonts w:cstheme="minorHAnsi"/>
          <w:sz w:val="24"/>
          <w:szCs w:val="24"/>
        </w:rPr>
        <w:lastRenderedPageBreak/>
        <w:t>doctoral dissertations,</w:t>
      </w:r>
      <w:r>
        <w:rPr>
          <w:rFonts w:ascii="Calibri" w:hAnsi="Calibri" w:cs="Calibri"/>
        </w:rPr>
        <w:t xml:space="preserve"> </w:t>
      </w:r>
      <w:r w:rsidRPr="000202BF">
        <w:rPr>
          <w:rFonts w:cstheme="minorHAnsi"/>
          <w:sz w:val="24"/>
          <w:szCs w:val="24"/>
        </w:rPr>
        <w:t>and reviewing of PRJ articles under the Service section.</w:t>
      </w:r>
      <w:r w:rsidR="008B7FFD" w:rsidRPr="000202BF">
        <w:rPr>
          <w:rFonts w:cstheme="minorHAnsi"/>
          <w:sz w:val="24"/>
          <w:szCs w:val="24"/>
        </w:rPr>
        <w:t xml:space="preserve"> </w:t>
      </w:r>
      <w:r w:rsidRPr="000202BF">
        <w:rPr>
          <w:rFonts w:cstheme="minorHAnsi"/>
          <w:sz w:val="24"/>
          <w:szCs w:val="24"/>
        </w:rPr>
        <w:t xml:space="preserve">It </w:t>
      </w:r>
      <w:proofErr w:type="gramStart"/>
      <w:r w:rsidRPr="000202BF">
        <w:rPr>
          <w:rFonts w:cstheme="minorHAnsi"/>
          <w:sz w:val="24"/>
          <w:szCs w:val="24"/>
        </w:rPr>
        <w:t>was agreed</w:t>
      </w:r>
      <w:proofErr w:type="gramEnd"/>
      <w:r w:rsidRPr="000202BF">
        <w:rPr>
          <w:rFonts w:cstheme="minorHAnsi"/>
          <w:sz w:val="24"/>
          <w:szCs w:val="24"/>
        </w:rPr>
        <w:t xml:space="preserve"> to add Reviewer for PRJ articles to </w:t>
      </w:r>
      <w:r w:rsidR="008B7FFD" w:rsidRPr="000202BF">
        <w:rPr>
          <w:rFonts w:cstheme="minorHAnsi"/>
          <w:sz w:val="24"/>
          <w:szCs w:val="24"/>
        </w:rPr>
        <w:t xml:space="preserve">section 3b3. </w:t>
      </w:r>
      <w:r w:rsidRPr="000202BF">
        <w:rPr>
          <w:rFonts w:cstheme="minorHAnsi"/>
          <w:sz w:val="24"/>
          <w:szCs w:val="24"/>
        </w:rPr>
        <w:t xml:space="preserve">Professional Service </w:t>
      </w:r>
      <w:r w:rsidR="008B7FFD" w:rsidRPr="000202BF">
        <w:rPr>
          <w:rFonts w:cstheme="minorHAnsi"/>
          <w:sz w:val="24"/>
          <w:szCs w:val="24"/>
        </w:rPr>
        <w:t xml:space="preserve">in Table 3b Baseline Service Activity. </w:t>
      </w:r>
    </w:p>
    <w:p w:rsidR="00151811" w:rsidRPr="000202BF" w:rsidRDefault="008B7FFD" w:rsidP="00EC6ACC">
      <w:pPr>
        <w:pStyle w:val="ListParagraph"/>
        <w:numPr>
          <w:ilvl w:val="1"/>
          <w:numId w:val="3"/>
        </w:numPr>
        <w:rPr>
          <w:rFonts w:cstheme="minorHAnsi"/>
          <w:sz w:val="24"/>
          <w:szCs w:val="24"/>
        </w:rPr>
      </w:pPr>
      <w:r w:rsidRPr="000202BF">
        <w:rPr>
          <w:rFonts w:cstheme="minorHAnsi"/>
          <w:sz w:val="24"/>
          <w:szCs w:val="24"/>
        </w:rPr>
        <w:t xml:space="preserve">The final edited version </w:t>
      </w:r>
      <w:proofErr w:type="gramStart"/>
      <w:r w:rsidRPr="000202BF">
        <w:rPr>
          <w:rFonts w:cstheme="minorHAnsi"/>
          <w:sz w:val="24"/>
          <w:szCs w:val="24"/>
        </w:rPr>
        <w:t>will be sent</w:t>
      </w:r>
      <w:proofErr w:type="gramEnd"/>
      <w:r w:rsidRPr="000202BF">
        <w:rPr>
          <w:rFonts w:cstheme="minorHAnsi"/>
          <w:sz w:val="24"/>
          <w:szCs w:val="24"/>
        </w:rPr>
        <w:t xml:space="preserve"> out early next week with a vote to follow in 14 days.</w:t>
      </w:r>
      <w:r w:rsidR="00EC6ACC" w:rsidRPr="000202BF">
        <w:rPr>
          <w:rFonts w:cstheme="minorHAnsi"/>
          <w:sz w:val="24"/>
          <w:szCs w:val="24"/>
        </w:rPr>
        <w:t xml:space="preserve"> </w:t>
      </w:r>
    </w:p>
    <w:p w:rsidR="00345AC4" w:rsidRPr="000202BF" w:rsidRDefault="008B7FFD" w:rsidP="00151811">
      <w:pPr>
        <w:pStyle w:val="ListParagraph"/>
        <w:numPr>
          <w:ilvl w:val="0"/>
          <w:numId w:val="3"/>
        </w:numPr>
        <w:rPr>
          <w:rFonts w:cstheme="minorHAnsi"/>
          <w:sz w:val="24"/>
          <w:szCs w:val="24"/>
        </w:rPr>
      </w:pPr>
      <w:proofErr w:type="gramStart"/>
      <w:r w:rsidRPr="000202BF">
        <w:rPr>
          <w:rFonts w:cstheme="minorHAnsi"/>
          <w:sz w:val="24"/>
          <w:szCs w:val="24"/>
        </w:rPr>
        <w:t>The meeting was adjourned by Dr. Thomson</w:t>
      </w:r>
      <w:proofErr w:type="gramEnd"/>
      <w:r w:rsidRPr="000202BF">
        <w:rPr>
          <w:rFonts w:cstheme="minorHAnsi"/>
          <w:sz w:val="24"/>
          <w:szCs w:val="24"/>
        </w:rPr>
        <w:t xml:space="preserve"> at 2:32 p.m.</w:t>
      </w:r>
    </w:p>
    <w:p w:rsidR="00F975C0" w:rsidRPr="00F975C0" w:rsidRDefault="00F975C0" w:rsidP="00F975C0">
      <w:pPr>
        <w:jc w:val="center"/>
        <w:rPr>
          <w:b/>
          <w:sz w:val="28"/>
          <w:szCs w:val="28"/>
        </w:rPr>
      </w:pPr>
      <w:bookmarkStart w:id="0" w:name="_GoBack"/>
      <w:bookmarkEnd w:id="0"/>
    </w:p>
    <w:sectPr w:rsidR="00F975C0" w:rsidRPr="00F97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5C4"/>
    <w:multiLevelType w:val="hybridMultilevel"/>
    <w:tmpl w:val="193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42BF8"/>
    <w:multiLevelType w:val="hybridMultilevel"/>
    <w:tmpl w:val="24D0B2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912B1"/>
    <w:multiLevelType w:val="hybridMultilevel"/>
    <w:tmpl w:val="6A4C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C0"/>
    <w:rsid w:val="000202BF"/>
    <w:rsid w:val="00151811"/>
    <w:rsid w:val="00345AC4"/>
    <w:rsid w:val="008B7FFD"/>
    <w:rsid w:val="00973C49"/>
    <w:rsid w:val="00B0633F"/>
    <w:rsid w:val="00EC6ACC"/>
    <w:rsid w:val="00F9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D597"/>
  <w15:chartTrackingRefBased/>
  <w15:docId w15:val="{629629BE-B779-466F-A0F9-BE1D0019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dc:description/>
  <cp:lastModifiedBy>Karen Williams</cp:lastModifiedBy>
  <cp:revision>2</cp:revision>
  <dcterms:created xsi:type="dcterms:W3CDTF">2021-05-18T16:25:00Z</dcterms:created>
  <dcterms:modified xsi:type="dcterms:W3CDTF">2021-05-21T16:27:00Z</dcterms:modified>
</cp:coreProperties>
</file>